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89" w:rsidRPr="00E46B89" w:rsidRDefault="00E46B89" w:rsidP="00E46B89">
      <w:pPr>
        <w:widowControl w:val="0"/>
        <w:jc w:val="center"/>
        <w:rPr>
          <w:rFonts w:ascii="Times New Roman" w:hAnsi="Times New Roman" w:cs="Times New Roman"/>
          <w:b/>
        </w:rPr>
      </w:pPr>
      <w:r w:rsidRPr="00E46B89">
        <w:rPr>
          <w:rFonts w:ascii="Times New Roman" w:hAnsi="Times New Roman" w:cs="Times New Roman"/>
          <w:b/>
        </w:rPr>
        <w:t>МУНИЦИПАЛЬНОЕ  БЮДЖЕТНОЕ  ДОШКОЛЬНОЕ  ОБРАЗОВАТЕЛЬНОЕ  УЧРЕЖДЕНИЕ - ДЕТСКИЙ  САД  № 497</w:t>
      </w:r>
    </w:p>
    <w:p w:rsidR="00E46B89" w:rsidRDefault="00E46B89" w:rsidP="000C01E6">
      <w:pPr>
        <w:spacing w:after="235" w:line="37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46B89" w:rsidRDefault="00E46B89" w:rsidP="000C01E6">
      <w:pPr>
        <w:spacing w:after="235" w:line="37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46B89" w:rsidRDefault="00E46B89" w:rsidP="000C01E6">
      <w:pPr>
        <w:spacing w:after="235" w:line="37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E46B89" w:rsidRDefault="00E46B89" w:rsidP="000C01E6">
      <w:pPr>
        <w:spacing w:after="235" w:line="37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:rsidR="000C01E6" w:rsidRPr="00E46B89" w:rsidRDefault="00CF45BA" w:rsidP="000C01E6">
      <w:pPr>
        <w:spacing w:after="235" w:line="37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72"/>
          <w:szCs w:val="72"/>
          <w:lang w:eastAsia="ru-RU"/>
        </w:rPr>
      </w:pPr>
      <w:r w:rsidRPr="00E46B89">
        <w:rPr>
          <w:rFonts w:ascii="Times New Roman" w:eastAsia="Times New Roman" w:hAnsi="Times New Roman" w:cs="Times New Roman"/>
          <w:color w:val="000000" w:themeColor="text1"/>
          <w:kern w:val="36"/>
          <w:sz w:val="72"/>
          <w:szCs w:val="72"/>
          <w:lang w:eastAsia="ru-RU"/>
        </w:rPr>
        <w:t xml:space="preserve">Проект  </w:t>
      </w:r>
    </w:p>
    <w:p w:rsidR="008D744A" w:rsidRPr="00E46B89" w:rsidRDefault="00CF45BA" w:rsidP="000C01E6">
      <w:pPr>
        <w:pStyle w:val="1"/>
        <w:jc w:val="center"/>
        <w:rPr>
          <w:sz w:val="72"/>
          <w:szCs w:val="72"/>
        </w:rPr>
      </w:pPr>
      <w:r w:rsidRPr="00E46B89">
        <w:rPr>
          <w:sz w:val="72"/>
          <w:szCs w:val="72"/>
        </w:rPr>
        <w:t xml:space="preserve">"Если хочешь быть </w:t>
      </w:r>
      <w:proofErr w:type="gramStart"/>
      <w:r w:rsidRPr="00E46B89">
        <w:rPr>
          <w:sz w:val="72"/>
          <w:szCs w:val="72"/>
        </w:rPr>
        <w:t>здоров</w:t>
      </w:r>
      <w:proofErr w:type="gramEnd"/>
      <w:r w:rsidRPr="00E46B89">
        <w:rPr>
          <w:sz w:val="72"/>
          <w:szCs w:val="72"/>
        </w:rPr>
        <w:t>"</w:t>
      </w:r>
    </w:p>
    <w:p w:rsidR="008D744A" w:rsidRPr="000C01E6" w:rsidRDefault="008D744A" w:rsidP="00CF45BA">
      <w:pPr>
        <w:spacing w:after="0" w:line="329" w:lineRule="atLeas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E46B89" w:rsidRDefault="00E46B89" w:rsidP="00E46B89">
      <w:pPr>
        <w:spacing w:after="0" w:line="329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46B89" w:rsidRDefault="00E46B89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80175" cy="3641348"/>
            <wp:effectExtent l="0" t="0" r="0" b="0"/>
            <wp:docPr id="2" name="Рисунок 2" descr="C:\Users\ноут\Documents\фото с телефона\WP_20170424_12_03_3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оут\Documents\фото с телефона\WP_20170424_12_03_35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B89" w:rsidRDefault="00E46B89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46B89" w:rsidRDefault="00E46B89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46B89" w:rsidRPr="00E46B89" w:rsidRDefault="00E46B89" w:rsidP="00E46B8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6B89">
        <w:rPr>
          <w:rFonts w:ascii="Times New Roman" w:hAnsi="Times New Roman" w:cs="Times New Roman"/>
          <w:b/>
          <w:sz w:val="28"/>
          <w:szCs w:val="28"/>
        </w:rPr>
        <w:t>Автор:  Галанова Т.П.</w:t>
      </w:r>
    </w:p>
    <w:p w:rsidR="00E46B89" w:rsidRPr="00E46B89" w:rsidRDefault="00E46B89" w:rsidP="00E46B8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B89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E46B89" w:rsidRPr="00E46B89" w:rsidRDefault="00E46B89" w:rsidP="00E46B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</w:t>
      </w:r>
    </w:p>
    <w:p w:rsidR="008D744A" w:rsidRPr="000C01E6" w:rsidRDefault="00E46B89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Актуальность проекта</w:t>
      </w:r>
    </w:p>
    <w:p w:rsidR="008D744A" w:rsidRPr="000C01E6" w:rsidRDefault="008D744A" w:rsidP="00E46B89">
      <w:pPr>
        <w:spacing w:before="235" w:after="235" w:line="32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идет постоянный поиск методов оздоровления детей в условиях детского сада. Основная цель – снижение заболеваемости детей.</w:t>
      </w:r>
    </w:p>
    <w:p w:rsidR="008D744A" w:rsidRPr="000C01E6" w:rsidRDefault="008D744A" w:rsidP="00E46B89">
      <w:pPr>
        <w:spacing w:before="235" w:after="235" w:line="32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состояния здоровья в первую очередь зависит возможность овладения детьми всеми умениями и навыками, которые им прививаются в детском саду и которые им необходимы для эффективного обучения в дальнейшем. Для этого необходимо формировать у детей разносторонние знания и положительные черты характера, совершенствовать физическое развитие.</w:t>
      </w:r>
    </w:p>
    <w:p w:rsidR="008D744A" w:rsidRPr="000C01E6" w:rsidRDefault="008D744A" w:rsidP="00E46B89">
      <w:pPr>
        <w:spacing w:before="235" w:after="235" w:line="32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необходимо правильно организовать воспитательно-образовательную работу с детьми дошкольного возраста. Надо учитывать возрастные, психологические особенности детей, создавать благоприятные гигиенические условия, оптимальное сочетание разнообразных видов деятельности. Фундамент здоровья человека закладывается</w:t>
      </w:r>
      <w:bookmarkStart w:id="0" w:name="_GoBack"/>
      <w:bookmarkEnd w:id="0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раннем детстве.</w:t>
      </w:r>
    </w:p>
    <w:p w:rsidR="008D744A" w:rsidRPr="000C01E6" w:rsidRDefault="008D744A" w:rsidP="00E46B89">
      <w:pPr>
        <w:spacing w:before="235" w:after="235" w:line="329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так же вести постоянный поиск новых форм взаимодействия с семьей воспитанников.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вопрос: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сохранить свое здоровье?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Методический паспорт проекта</w:t>
      </w:r>
    </w:p>
    <w:p w:rsidR="008D744A" w:rsidRPr="000C01E6" w:rsidRDefault="008D744A" w:rsidP="008D744A">
      <w:pPr>
        <w:spacing w:after="0" w:line="329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«Я здоровье сберегу – сам себе я помогу»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и укреплять здоровье детей.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D744A" w:rsidRPr="000C01E6" w:rsidRDefault="008D744A" w:rsidP="008D744A">
      <w:pPr>
        <w:numPr>
          <w:ilvl w:val="0"/>
          <w:numId w:val="1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понимание необходимости заботиться о своем здоровье, беречь его, учиться быть здоровыми и вести здоровый образ жизни.</w:t>
      </w:r>
    </w:p>
    <w:p w:rsidR="008D744A" w:rsidRPr="000C01E6" w:rsidRDefault="008D744A" w:rsidP="008D744A">
      <w:pPr>
        <w:numPr>
          <w:ilvl w:val="0"/>
          <w:numId w:val="1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любовь к физическим упражнениям, закаливанию.</w:t>
      </w:r>
    </w:p>
    <w:p w:rsidR="008D744A" w:rsidRPr="000C01E6" w:rsidRDefault="008D744A" w:rsidP="008D744A">
      <w:pPr>
        <w:numPr>
          <w:ilvl w:val="0"/>
          <w:numId w:val="1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Повышать грамотность родителей в вопросах воспитания и укрепления здоровья дошкольников.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Изучение состояния здоровья детей в группе.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«Если хочешь быть здоров…» (физкультурно-оздоровительная работа, КГН, закаливание).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«Я такой» (занятия по развитию представлений о мире и о себе).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«Творческая мастерская» (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изодеятельность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«На книжной полке» (чтение детской литературы, заучивание стихотворений,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«Веселись, детвора!» (оздоровительные досуги, праздники, развлечения, дни здоровья, тематические прогулки, игровая деятельность).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«Для мам и пап» (информация, фотовыставки, опросы, анкетирование, родительские собрания и др.)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 – май</w:t>
      </w:r>
      <w:r w:rsid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2016г.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совместного творчества воспитателей группы, эстета МДОУ, детей и их родителей </w:t>
      </w:r>
      <w:hyperlink r:id="rId8" w:history="1">
        <w:r w:rsidRPr="000C01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"Здоровье - это просто".</w:t>
        </w:r>
      </w:hyperlink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«Одна из важнейших задач детского сада – привить ребятам навыки, укрепляющие их здоровье»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Н.К.Крупская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«Во главе педагогических мероприятий, проникая всю воспитательную работу, должна стоять забота об укреплении здоровья ребенка»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Е.А.Аркин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состояния здоровья детей в группе по четырем основным критериям:</w:t>
      </w:r>
    </w:p>
    <w:p w:rsidR="008D744A" w:rsidRPr="000C01E6" w:rsidRDefault="008D744A" w:rsidP="008D744A">
      <w:pPr>
        <w:numPr>
          <w:ilvl w:val="0"/>
          <w:numId w:val="2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или отсутствие заболевания.</w:t>
      </w:r>
    </w:p>
    <w:p w:rsidR="008D744A" w:rsidRPr="000C01E6" w:rsidRDefault="008D744A" w:rsidP="008D744A">
      <w:pPr>
        <w:numPr>
          <w:ilvl w:val="0"/>
          <w:numId w:val="2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физического и нервно-психического развития.</w:t>
      </w:r>
    </w:p>
    <w:p w:rsidR="008D744A" w:rsidRPr="000C01E6" w:rsidRDefault="008D744A" w:rsidP="008D744A">
      <w:pPr>
        <w:numPr>
          <w:ilvl w:val="0"/>
          <w:numId w:val="2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физиологических систем организма.</w:t>
      </w:r>
    </w:p>
    <w:p w:rsidR="008D744A" w:rsidRPr="000C01E6" w:rsidRDefault="008D744A" w:rsidP="008D744A">
      <w:pPr>
        <w:numPr>
          <w:ilvl w:val="0"/>
          <w:numId w:val="2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Устойчивость к воздействию вредных факторов среды (в том числе к заболеваниям).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Заполнение «Тетради здоровья» воспитателями группы совместно с медработниками МДОУ, психологом и руководителем по физическому воспитанию.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«Если хочешь быть здоров…»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различных методов оздоровления детей в соответствии с возрастом, индивидуальными особенностями детей и пожеланиями родителей.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Опрос родителей «Методы закалив</w:t>
      </w:r>
      <w:r w:rsid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во второй младшей группе» 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Методы закаливания (см. приложение).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Перспективное планирование физкультурно-оздоровительной работы в группе на год.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КГН (перспективное планирование на год).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«Я такой»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(занятия по развитию представлений о мире и о себе)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представление о себе: о своем теле, здоровье, безопасности и эмоциях.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Планирование занятий (см. приложение).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«Творческая мастерская»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изодеятельность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родителей).</w:t>
      </w:r>
    </w:p>
    <w:p w:rsid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оздоровительной работы с детьми и обогащение развивающей среды в группе при взаимодействии воспитателей, эстета МДОУ, детей и их родителей.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Пополнение уголка ИЗО в группе материалами для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соответствии с возрастом.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Коллективные и индивидуальные работы детей.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Создание развивающей среды для развития мелкой моторики рук.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Изготовление уголка здоровья для родителей.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Планирование занятий по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(рисование, лепка, аппликация).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Творчество родителей по темам «Я здоров!», «Средства личной гигиены», «Чтобы быть здоровыми…» и др.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«На книжной полке»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(чтение детской литературы, заучивание стихотворений,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8D744A" w:rsidRPr="000C01E6" w:rsidRDefault="008D744A" w:rsidP="008D744A">
      <w:pPr>
        <w:numPr>
          <w:ilvl w:val="0"/>
          <w:numId w:val="3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своему здоровью через чтение детской литературы.</w:t>
      </w:r>
    </w:p>
    <w:p w:rsidR="008D744A" w:rsidRPr="000C01E6" w:rsidRDefault="008D744A" w:rsidP="008D744A">
      <w:pPr>
        <w:numPr>
          <w:ilvl w:val="0"/>
          <w:numId w:val="3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русских народных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потешек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приговорок,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пестушек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умывании, расчесывании и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заплетании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волос девочкам.</w:t>
      </w:r>
    </w:p>
    <w:p w:rsidR="008D744A" w:rsidRPr="000C01E6" w:rsidRDefault="008D744A" w:rsidP="008D744A">
      <w:pPr>
        <w:numPr>
          <w:ilvl w:val="0"/>
          <w:numId w:val="3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Заучить стихотворения о здоровье.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Чтение детской литературы (см. список).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Заучивание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приговорок,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пестушек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Заучивание стихотворений.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 Инсценировка по стихотворению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Ю.Тувима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«Овощи»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 Рассматривание иллюстраций.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6. «Веселись детвора»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D744A" w:rsidRPr="000C01E6" w:rsidRDefault="008D744A" w:rsidP="008D744A">
      <w:pPr>
        <w:numPr>
          <w:ilvl w:val="0"/>
          <w:numId w:val="4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своему и чужому здоровью.</w:t>
      </w:r>
    </w:p>
    <w:p w:rsidR="008D744A" w:rsidRPr="000C01E6" w:rsidRDefault="008D744A" w:rsidP="008D744A">
      <w:pPr>
        <w:numPr>
          <w:ilvl w:val="0"/>
          <w:numId w:val="4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двигательную активность детей.</w:t>
      </w:r>
    </w:p>
    <w:p w:rsidR="008D744A" w:rsidRPr="000C01E6" w:rsidRDefault="008D744A" w:rsidP="008D744A">
      <w:pPr>
        <w:numPr>
          <w:ilvl w:val="0"/>
          <w:numId w:val="4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психологический и эмоциональный комфорт в группе.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Оздоровительные досуги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 Праздники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 Развлечения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 Дни здоровья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 Тематические прогулки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 Игровая деятельность: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</w:t>
      </w:r>
    </w:p>
    <w:p w:rsidR="008D744A" w:rsidRPr="000C01E6" w:rsidRDefault="00E46B89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8D744A" w:rsidRPr="000C01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Подвижные</w:t>
        </w:r>
      </w:hyperlink>
    </w:p>
    <w:p w:rsidR="008D744A" w:rsidRPr="000C01E6" w:rsidRDefault="00E46B89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history="1">
        <w:r w:rsidR="008D744A" w:rsidRPr="000C01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Психологические</w:t>
        </w:r>
      </w:hyperlink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 Оздоровительные минутки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</w:t>
      </w:r>
    </w:p>
    <w:p w:rsidR="008D744A" w:rsidRDefault="00E46B89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hyperlink r:id="rId11" w:history="1">
        <w:proofErr w:type="spellStart"/>
        <w:r w:rsidR="008D744A" w:rsidRPr="000C01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Физминутки</w:t>
        </w:r>
        <w:proofErr w:type="spellEnd"/>
      </w:hyperlink>
    </w:p>
    <w:p w:rsidR="000C01E6" w:rsidRPr="000C01E6" w:rsidRDefault="000C01E6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«Для мам и пап»</w:t>
      </w:r>
    </w:p>
    <w:p w:rsidR="008D744A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C01E6" w:rsidRPr="000C01E6" w:rsidRDefault="000C01E6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44A" w:rsidRPr="000C01E6" w:rsidRDefault="008D744A" w:rsidP="008D744A">
      <w:pPr>
        <w:numPr>
          <w:ilvl w:val="0"/>
          <w:numId w:val="5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Знакомить родителей с методами оздоровления детей в детском саду и дома.</w:t>
      </w:r>
    </w:p>
    <w:p w:rsidR="008D744A" w:rsidRPr="000C01E6" w:rsidRDefault="008D744A" w:rsidP="008D744A">
      <w:pPr>
        <w:numPr>
          <w:ilvl w:val="0"/>
          <w:numId w:val="5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Привлекать родителей к работе по оздоровлению детей в детском саду.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«Забота о здоровье невозможна без постоянной связи с семьей» В.А.Сухомлинский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опросы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 информация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фотовыставки «Мы мороза не боимся», «Моя семья на прогулке»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 родительские собрания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 выставки работ детей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 творческая деятельность родителей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Изучение состояния здоровья детей.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разделу «Если хочешь быть здоров…»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 Методы закаливания во второй младшей группе: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Утренняя гимнастика.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Облегченная одежда в группе и на улице (по погоде).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Прогулки каждый день с подвижными играми.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Сон без маек (с учетом температуры воздуха в группе и пожеланиями родителей).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Хождение босиком до и после сна.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Гимнастика и хождение по коврику из пуговиц после сна.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Фитонциды – лук, чеснок.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Умывание холодной водой.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0C01E6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  <w:r w:rsidR="008D744A"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разделу «Я такой»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Планирование занятий по развитию представлений о мире и о себе.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важно строить так, чтобы дети получали знания о том, от чего зависит наше здоровье, приобретали навыки самосовершенствования.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о пище, питании можно проводить прямо за столом перед приемом пищи (знакомить с правилами хорошего тона, формировать положительный настрой, закреплять здоровые принципы питания (тщательное пережевывание, разумное отношение к приему жидкости)).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Примерное планирование занятий: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живет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витаминка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(Рассказать детям о пользе овощей и фруктов для здоровья человека. Воспитывать бережное отношение к своему здоровью).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я! (Дать ребенку знание о себе, о своем теле, формировать любовь к жизни, чувство радости существования).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чувств (глаза, уши, нос). Общее понятие. (Закреплять знания детей о своем теле. Рассказать детям, что на голове у человека много нужных и полезных органов).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нужны глаза? (Познакомить детей с тем, что такое глаза и зачем они нужны. Воспитывать бережное отношение к своим глазам, желание ухаживать за ними (мыть, делать гимнастику, соблюдать правила безопасности).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 слуха – уши. (Познакомить детей с тем, что такое уши и для чего они нужны. Воспитывать бережное отношение к ушам, желание ухаживать за ними (мыть, не совать посторонние предметы)).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 Органы слуха, вкуса, обоняния (уши, рот – язык, нос). (Познакомить детей с тем, что такое нос, рот и для чего они нужны. Воспитывать бережное отношение к своему здоровью).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нужны зубы? (Познакомить детей с тем, что такое зубы и для чего они нужны. Воспитывать бережное отношение к своему здоровью).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одежда (зима, весна, лето, осень). Занятия проводятся по временам года. (Учить детей правильно одеваться, учитывая природные особенности).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 в медицинский кабинет детского сада. (Познакомить с медработниками детского сада, их кабинетом, для чего необходим медкабинет, что в нем есть; учить не бояться врачей).</w:t>
      </w:r>
    </w:p>
    <w:p w:rsidR="008D744A" w:rsidRPr="000C01E6" w:rsidRDefault="008D744A" w:rsidP="008D744A">
      <w:pPr>
        <w:numPr>
          <w:ilvl w:val="0"/>
          <w:numId w:val="6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быть здоровым? (Воспитывать бережное отношение к своему здоровью). Комплексное занятие развитие представлений о мире и о себе + изо.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разделу «Творческая мастерская»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 Планирование занятий по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(рисование, лепка, аппликация) (см. Лыкова И.А. Изобразительная деятельность в детском саду: планирование, конспекты занятий, методические рекомендации. Младшая группа. – М.: «КАРАПУЗ – ДИДАКТИКА», 2009.)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проводятся вступительные беседы о здоровье, о значении игры, пищи, природных явлений для здоровья детей.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«Яблоко с листочком» (изо)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«Шарфик для папы» (сенсорное воспитание)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«Ягодки в корзинке»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«Снеговик»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Рисование: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«Вьюга – завируха» (изо)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«Полосатые полотенца для лесных зверушек» (изо)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«Ходит в небе солнышко» (изо)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«Сосульки – плаксы» (изо)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гостях у зубика» (развитие представлений о мире и о себе)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(изо- сотворчество детей и родителей)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Коллективные творческие работы детей:</w:t>
      </w:r>
    </w:p>
    <w:p w:rsidR="008D744A" w:rsidRPr="000C01E6" w:rsidRDefault="008D744A" w:rsidP="000C01E6">
      <w:pPr>
        <w:spacing w:before="235" w:after="235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Коллаж: «Где живет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витаминка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 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Коллаж: «В гостях у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D744A" w:rsidRPr="000C01E6" w:rsidRDefault="008D744A" w:rsidP="000C01E6">
      <w:pPr>
        <w:spacing w:after="0" w:line="329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разделу «На книжной полке»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Детская художественная литература: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Чуковский К.И. «Айболит», «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Тувим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«Овощи»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Шалаева Г.П., </w:t>
      </w:r>
      <w:r w:rsid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Журавлёва О.М., Сазонова О.Г. «</w:t>
      </w: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для воспитанных детей»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Михалков С. «Про девочку, которая плохо кушала»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Токмакова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«Колыбельная», «Мне грустно – я лежу больной»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Крылов А. «Как лечили петуха»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Маяковский в. «Что такое хорошо и что такое плохо»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«Ладушки» (Русские народные песенки)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Прокофьев А. «Как на горке, на горе»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пестушки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приговорки, загадки: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Водичка, водичка.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моё личико,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Расти, коса.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Чешу, чешу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волосыньки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Расчесываю </w:t>
      </w:r>
      <w:proofErr w:type="spellStart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косыньки</w:t>
      </w:r>
      <w:proofErr w:type="spellEnd"/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Расти, коса, до пояса,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вырони ни волоса!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Расти, коса, не путайся…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Дочка, маму слушайся.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Ай, лады.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лады, лады, лады,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воды.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умываемся,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улыбаемся.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простой воды и мыла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микробов тают силы.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 Стихи для заучивания.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солнышко в окошко.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в нашу комнатку,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захлопаем в ладоши,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рады солнышку!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А.Барто</w:t>
      </w:r>
      <w:proofErr w:type="spellEnd"/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Мыло, мыло заюлило,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запузырило!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водица, лей, лей!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щёки розовей!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Г. </w:t>
      </w:r>
      <w:proofErr w:type="spellStart"/>
      <w:r w:rsidRPr="000C0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Лагздынь</w:t>
      </w:r>
      <w:proofErr w:type="spellEnd"/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6.</w:t>
      </w:r>
    </w:p>
    <w:p w:rsidR="008D744A" w:rsidRPr="000C01E6" w:rsidRDefault="008D744A" w:rsidP="008D744A">
      <w:pPr>
        <w:spacing w:after="0" w:line="329" w:lineRule="atLeast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разделу «Веселись детвора»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 Игровая деятельность: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«Игра есть потребность растущего детского организма. В игре развиваются физические силы ребенка, тверже делается рука, гибче тело, вернее глаз, развиваются сообразительность, находчивость, инициатива» Н.К.Крупская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Дидактические игры.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«Овощи - фрукты» разложить отдельно овощи и фрукты).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«Узнай на ощупь», «Узнай по запаху», «Узнай по вкусу» на развитие тактильно-вкусовых ощущений.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«Что полезно и что вредно для зубов?», «Подбери зубную щетку к стаканчику», «Что лишнее?».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«Что одеть на улицу», «Одень куклу на прогулку».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Игры с зеркалом.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«Мои зубки»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«Мои глазки»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«Мои ушки»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 игры.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«Послушаем тишину»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«Сравни картинки»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«Больница» (врач – пациент, врач проверяет шофера перед поездкой).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«Телефонный разговор» (вызов «Скорой помощи»).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«Кукла заболела» (воспитывать у детей умение сопереживать, сочувствовать, внимательно относиться к больному).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«Магазин» (покупаем продукты, полезные для здоровья).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Игровая обучающая ситуация: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приносит в корзинке овощи. Пытается угостить детей, дети объясняют, почему нельзя есть немытые овощи.·</w:t>
      </w: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Игры малой подвижности на развитие внимания.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«Покажите мне…» (Дети показывают те части тела, которые называет ведущий).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«Повтори за мной» (Дети повторяют движения воспитателя).</w:t>
      </w:r>
    </w:p>
    <w:p w:rsidR="008D744A" w:rsidRPr="000C01E6" w:rsidRDefault="008D744A" w:rsidP="008D744A">
      <w:pPr>
        <w:spacing w:before="235" w:after="235" w:line="32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«Запретное движение» (Ведущий говорит, какое движение нельзя повторять и в дальнейшем старается запутать играющих).</w:t>
      </w:r>
    </w:p>
    <w:p w:rsidR="008D744A" w:rsidRPr="000C01E6" w:rsidRDefault="008D744A" w:rsidP="008D744A">
      <w:pPr>
        <w:spacing w:after="0" w:line="329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8D744A" w:rsidRPr="000C01E6" w:rsidRDefault="008D744A" w:rsidP="008D744A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используемой литературы.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Богина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Т.Л., Терехова Н.Т. Режим дня в детском саду: Кн. для воспитателя детского сада. – М.: Просвещение, 1987.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Большакова С.Е. Формирование мелкой моторики рук: Игры и упражнения. – М.: ТЦ Сфера, 2006 (Логопед в ДОУ).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Блинова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Г.М. Познавательное развитие детей 5-7 лет. Методическое пособие. М.: ТЦ Сфера, 2009. (Вместе с детьми).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Картушина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М.Ю. Сценарии оздоровительных досугов для детей 3-4 лет. – М.: ТЦ Сфера, 2004. – (Вместе с детьми).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Ковалева Г.А. воспитывая маленького гражданина…: Практическое пособие для работников ДОУ. – М.: АРКТИ, 2003 – (Развитие и воспитание дошкольника).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Коноваленко В.В., Коноваленко С.В. Артикуляционная</w:t>
      </w:r>
      <w:proofErr w:type="gram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пальчиковая гимнастика и дыхательно-голосовые упражнения. – М.: «Издательство ГНОМ и Д», 2005.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Лыкова И.А. Изобразительная деятельность в детском саду: планирование, конспекты занятий, методические рекомендации. Младшая группа. – М.: «КАРАПУЗ – ДИДАКТИКА», 2009.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Новиковская О.А. Сборник развивающих игр с водой и песком для дошкольников. СПб</w:t>
      </w:r>
      <w:proofErr w:type="gram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 «</w:t>
      </w:r>
      <w:proofErr w:type="gram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ДЕТСТВО_ПРЕСС», 2005.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Обухова Л.А.,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Лемяскина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Н.А. Тридцать уроков здоровья для первоклассников: Методическое пособие. М.: ТЦ Сфера, 2002.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Тимофеева Е.А. Подвижные игры с детьми младшего дошкольного возраста: Кн. Для воспитателей дет. Сада. – М.: Просвещение, 1986.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Шипицына Л.М.,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Защиринская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О.В., Воронова А.П., Нилова Т.А. Азбука общения: Развитие личности ребенка, навыков общения со взрослыми и сверстниками. (Для детей от 3 до 6 лет.) – «ДЕТСТВО-ПРЕСС», 2004</w:t>
      </w:r>
    </w:p>
    <w:p w:rsidR="008D744A" w:rsidRPr="000C01E6" w:rsidRDefault="008D744A" w:rsidP="008D744A">
      <w:pPr>
        <w:numPr>
          <w:ilvl w:val="0"/>
          <w:numId w:val="7"/>
        </w:numPr>
        <w:spacing w:after="0"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Шилаева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Г.П., Журавлёва О.М., Сазонова О.Г. Правила поведения для воспитанных детей. – М.: Филологическое общество «СЛОВО»; </w:t>
      </w:r>
      <w:proofErr w:type="spellStart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Эксмо</w:t>
      </w:r>
      <w:proofErr w:type="spellEnd"/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2007.</w:t>
      </w:r>
    </w:p>
    <w:p w:rsidR="008D744A" w:rsidRPr="000C01E6" w:rsidRDefault="008D744A" w:rsidP="008D744A">
      <w:pPr>
        <w:numPr>
          <w:ilvl w:val="0"/>
          <w:numId w:val="7"/>
        </w:numPr>
        <w:spacing w:line="329" w:lineRule="atLeast"/>
        <w:ind w:left="1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1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Шорыгина Т.А. Беседы о здоровье: Методическое пособие. – М.: ТЦ Сфера, 2008.- (Вместе с детьми).</w:t>
      </w:r>
    </w:p>
    <w:p w:rsidR="00922076" w:rsidRPr="000C01E6" w:rsidRDefault="009220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22076" w:rsidRPr="000C01E6" w:rsidSect="00E46B89">
      <w:pgSz w:w="11906" w:h="16838"/>
      <w:pgMar w:top="1134" w:right="850" w:bottom="1134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06F1"/>
    <w:multiLevelType w:val="multilevel"/>
    <w:tmpl w:val="1D8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FC3BEC"/>
    <w:multiLevelType w:val="multilevel"/>
    <w:tmpl w:val="A28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5B53DD"/>
    <w:multiLevelType w:val="multilevel"/>
    <w:tmpl w:val="2EE8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126C8"/>
    <w:multiLevelType w:val="multilevel"/>
    <w:tmpl w:val="EDF8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4D7FD5"/>
    <w:multiLevelType w:val="multilevel"/>
    <w:tmpl w:val="A132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411F0"/>
    <w:multiLevelType w:val="multilevel"/>
    <w:tmpl w:val="D5D4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1D7E75"/>
    <w:multiLevelType w:val="multilevel"/>
    <w:tmpl w:val="3F4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44A"/>
    <w:rsid w:val="000C01E6"/>
    <w:rsid w:val="008D744A"/>
    <w:rsid w:val="00922076"/>
    <w:rsid w:val="00AD3946"/>
    <w:rsid w:val="00CF45BA"/>
    <w:rsid w:val="00E4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76"/>
  </w:style>
  <w:style w:type="paragraph" w:styleId="1">
    <w:name w:val="heading 1"/>
    <w:basedOn w:val="a"/>
    <w:link w:val="10"/>
    <w:uiPriority w:val="9"/>
    <w:qFormat/>
    <w:rsid w:val="008D7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D74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74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4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7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74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744A"/>
  </w:style>
  <w:style w:type="character" w:styleId="a3">
    <w:name w:val="Hyperlink"/>
    <w:basedOn w:val="a0"/>
    <w:uiPriority w:val="99"/>
    <w:semiHidden/>
    <w:unhideWhenUsed/>
    <w:rsid w:val="008D74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744A"/>
    <w:rPr>
      <w:b/>
      <w:bCs/>
    </w:rPr>
  </w:style>
  <w:style w:type="character" w:styleId="a6">
    <w:name w:val="Emphasis"/>
    <w:basedOn w:val="a0"/>
    <w:uiPriority w:val="20"/>
    <w:qFormat/>
    <w:rsid w:val="008D74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864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2814">
              <w:marLeft w:val="0"/>
              <w:marRight w:val="313"/>
              <w:marTop w:val="157"/>
              <w:marBottom w:val="313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am.ru/users/Loginova1969/photos/private64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aam.ru/blogs/uchimsja-igraja/fizminutk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aam.ru/blogs/uchimsja-igraja/cat-1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aam.ru/blogs/uchimsja-igraja/igry-dlja-detei-s-3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1070-C9DC-4B32-8970-5AACEA15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2070</Words>
  <Characters>11804</Characters>
  <Application>Microsoft Office Word</Application>
  <DocSecurity>0</DocSecurity>
  <Lines>98</Lines>
  <Paragraphs>27</Paragraphs>
  <ScaleCrop>false</ScaleCrop>
  <Company>Hewlett-Packard</Company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светлана</cp:lastModifiedBy>
  <cp:revision>7</cp:revision>
  <dcterms:created xsi:type="dcterms:W3CDTF">2014-01-18T04:59:00Z</dcterms:created>
  <dcterms:modified xsi:type="dcterms:W3CDTF">2018-02-14T13:15:00Z</dcterms:modified>
</cp:coreProperties>
</file>